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1B3DA7EB" w:rsidR="002B5228" w:rsidRPr="0063293F" w:rsidRDefault="00321D82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0C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5E30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2ТЭМ,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1-я</w:t>
      </w:r>
      <w:r w:rsidR="005E30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1DA6E049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6553B9CB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5E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7631DD8B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5E30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Ирландии.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Present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Indefinite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Tense</w:t>
      </w:r>
      <w:r w:rsidRPr="00D1466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4FF9855C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69F68D" w14:textId="77777777" w:rsidR="00321D8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изучение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грамматического</w:t>
      </w:r>
      <w:r w:rsidR="005E30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eastAsia="Times New Roman" w:hAnsi="Times New Roman" w:cs="Times New Roman"/>
          <w:bCs/>
          <w:sz w:val="28"/>
          <w:szCs w:val="28"/>
        </w:rPr>
        <w:t>материала</w:t>
      </w:r>
      <w:r w:rsidR="00D1466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монологических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5E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663" w:rsidRPr="00D14663">
        <w:rPr>
          <w:rFonts w:ascii="Times New Roman" w:hAnsi="Times New Roman" w:cs="Times New Roman"/>
          <w:bCs/>
          <w:sz w:val="28"/>
          <w:szCs w:val="28"/>
        </w:rPr>
        <w:t>Ирландии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информативного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извлечением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="00D14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BD4E61F" w14:textId="7A9258EA" w:rsidR="00C70C22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развивающая:</w:t>
      </w:r>
      <w:r w:rsidR="005E3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излагать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предъявленный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материал,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предложенной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теме;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эстетического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вкуса.</w:t>
      </w:r>
    </w:p>
    <w:p w14:paraId="6417F5A6" w14:textId="2FC05716" w:rsidR="00C70C22" w:rsidRPr="00C70C22" w:rsidRDefault="00C70C22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="005E30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уважения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культурному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наследию</w:t>
      </w:r>
      <w:r w:rsidR="005E3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1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Соединенного Королевства Великобритании и Северной Ирландии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2333C73" w14:textId="7A3AB361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5E30D0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5E30D0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увеличение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объема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знаний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страноведческого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характера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в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рамках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предъявленной</w:t>
      </w:r>
      <w:r w:rsidR="005E30D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темы</w:t>
      </w:r>
      <w:r w:rsidRPr="00C70C22">
        <w:rPr>
          <w:color w:val="333333"/>
          <w:sz w:val="28"/>
          <w:szCs w:val="28"/>
        </w:rPr>
        <w:t>.</w:t>
      </w:r>
    </w:p>
    <w:p w14:paraId="050D950F" w14:textId="171EF70D" w:rsidR="00C70C22" w:rsidRPr="00321D82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5E30D0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are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going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make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our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trip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one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most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wonderful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unique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countries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in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world,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with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rich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history,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beautiful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landscapes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lake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districts,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321D82" w:rsidRPr="00321D82">
        <w:rPr>
          <w:color w:val="333333"/>
          <w:sz w:val="28"/>
          <w:szCs w:val="28"/>
          <w:shd w:val="clear" w:color="auto" w:fill="FFFFFF"/>
          <w:lang w:val="en-US"/>
        </w:rPr>
        <w:t>consists of four parts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this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321D82" w:rsidRPr="00321D82">
        <w:rPr>
          <w:color w:val="333333"/>
          <w:sz w:val="28"/>
          <w:szCs w:val="28"/>
          <w:shd w:val="clear" w:color="auto" w:fill="FFFFFF"/>
          <w:lang w:val="en-US"/>
        </w:rPr>
        <w:t>The United Kingdom of Great Britain and Northern Ireland</w:t>
      </w:r>
      <w:r w:rsidR="00DB423B" w:rsidRPr="00321D82">
        <w:rPr>
          <w:color w:val="333333"/>
          <w:sz w:val="28"/>
          <w:szCs w:val="28"/>
          <w:shd w:val="clear" w:color="auto" w:fill="FFFFFF"/>
          <w:lang w:val="en-US"/>
        </w:rPr>
        <w:t>!</w:t>
      </w:r>
    </w:p>
    <w:p w14:paraId="62A2F1CD" w14:textId="1470A4CF" w:rsidR="002B5228" w:rsidRPr="00321D82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E30D0"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</w:t>
      </w:r>
      <w:r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5E30D0" w:rsidRPr="00321D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3E54E05" w14:textId="77777777" w:rsidR="00CE3D79" w:rsidRPr="00321D82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1C9D7D8" w14:textId="77C8BF07" w:rsidR="00321D82" w:rsidRPr="00321D82" w:rsidRDefault="00321D82" w:rsidP="00321D82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ресурс </w:t>
      </w:r>
      <w:hyperlink r:id="rId7" w:history="1">
        <w:r w:rsidRPr="004B4A7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https://resh.edu.ru/subject/lesson/6703/main/231773/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FF84B" w14:textId="7AF05A6C" w:rsidR="00590A8C" w:rsidRPr="005E30D0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5E30D0" w:rsidRPr="005E3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0D0" w:rsidRPr="005E30D0">
        <w:rPr>
          <w:rFonts w:ascii="Times New Roman" w:hAnsi="Times New Roman" w:cs="Times New Roman"/>
          <w:bCs/>
          <w:sz w:val="28"/>
          <w:szCs w:val="28"/>
          <w:lang w:val="en-US"/>
        </w:rPr>
        <w:t>Present Indefinite Tense</w:t>
      </w:r>
      <w:r w:rsidR="005E30D0" w:rsidRPr="005E30D0">
        <w:rPr>
          <w:lang w:val="en-US"/>
        </w:rPr>
        <w:t xml:space="preserve"> </w:t>
      </w:r>
      <w:hyperlink r:id="rId8" w:history="1">
        <w:r w:rsidR="005E30D0" w:rsidRPr="005E3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https://englex.ru/ways-to-express-the-present-in-english/</w:t>
        </w:r>
      </w:hyperlink>
      <w:r w:rsidR="005E30D0" w:rsidRPr="005E30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B403943" w14:textId="2EE9FCF1" w:rsidR="00590A8C" w:rsidRDefault="005E30D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по тексту </w:t>
      </w:r>
      <w:r w:rsidRPr="00D14663">
        <w:rPr>
          <w:rFonts w:ascii="Times New Roman" w:hAnsi="Times New Roman" w:cs="Times New Roman"/>
          <w:bCs/>
          <w:sz w:val="28"/>
          <w:szCs w:val="28"/>
        </w:rPr>
        <w:t>Соединенное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Королевство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Северной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663">
        <w:rPr>
          <w:rFonts w:ascii="Times New Roman" w:hAnsi="Times New Roman" w:cs="Times New Roman"/>
          <w:bCs/>
          <w:sz w:val="28"/>
          <w:szCs w:val="28"/>
        </w:rPr>
        <w:t>Ирландии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610FD" w14:textId="1EFA33DB" w:rsidR="003D1162" w:rsidRPr="00590A8C" w:rsidRDefault="003D1162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5E30D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5E30D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тетради.</w:t>
      </w:r>
    </w:p>
    <w:p w14:paraId="59835011" w14:textId="7FA4189E" w:rsidR="002B5228" w:rsidRPr="00CE3D79" w:rsidRDefault="002B5228" w:rsidP="005E30D0">
      <w:pPr>
        <w:pStyle w:val="a5"/>
        <w:spacing w:after="0"/>
        <w:ind w:left="1855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14:paraId="1DA3920A" w14:textId="2C08F829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E3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75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E3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55AD583" w14:textId="674998E0" w:rsidR="002B5228" w:rsidRPr="00321D82" w:rsidRDefault="003D1162" w:rsidP="00321D82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Аудирование</w:t>
      </w:r>
      <w:r w:rsidR="002B5228" w:rsidRPr="003D116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Страноведческий</w:t>
      </w:r>
      <w:r w:rsidR="005E30D0"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материал</w:t>
      </w:r>
      <w:r w:rsidR="00321D8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D7AB0A1" w14:textId="781E15E2" w:rsidR="00321D82" w:rsidRPr="00321D82" w:rsidRDefault="00321D82" w:rsidP="00321D82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Чтение и перевод. Изучение грамматики</w:t>
      </w:r>
    </w:p>
    <w:p w14:paraId="68BDE7F7" w14:textId="3B13E1FE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>Работа</w:t>
      </w:r>
      <w:r w:rsidR="005E30D0">
        <w:rPr>
          <w:b w:val="0"/>
          <w:bCs w:val="0"/>
          <w:sz w:val="28"/>
          <w:szCs w:val="28"/>
        </w:rPr>
        <w:t xml:space="preserve"> </w:t>
      </w:r>
      <w:r w:rsidRPr="003D1162">
        <w:rPr>
          <w:b w:val="0"/>
          <w:bCs w:val="0"/>
          <w:sz w:val="28"/>
          <w:szCs w:val="28"/>
        </w:rPr>
        <w:t>с</w:t>
      </w:r>
      <w:r w:rsidR="005E30D0">
        <w:rPr>
          <w:b w:val="0"/>
          <w:bCs w:val="0"/>
          <w:sz w:val="28"/>
          <w:szCs w:val="28"/>
        </w:rPr>
        <w:t xml:space="preserve"> </w:t>
      </w:r>
      <w:r w:rsidR="003D1162">
        <w:rPr>
          <w:b w:val="0"/>
          <w:bCs w:val="0"/>
          <w:sz w:val="28"/>
          <w:szCs w:val="28"/>
        </w:rPr>
        <w:t>заданиями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40D6E9F3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3B126398" w:rsidR="0078148C" w:rsidRDefault="00CE3D79" w:rsidP="00DB423B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5E30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7F5159FA" w14:textId="77777777" w:rsidR="00DB423B" w:rsidRPr="00DB423B" w:rsidRDefault="00DB423B" w:rsidP="00DB423B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EDAD372" w14:textId="228D55F9" w:rsidR="00590A8C" w:rsidRPr="00E84CFF" w:rsidRDefault="00E84CFF" w:rsidP="00E84CFF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5E30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Ответить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вопросы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DB423B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тетради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590A8C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используя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060650"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текст</w:t>
      </w:r>
    </w:p>
    <w:p w14:paraId="562C643D" w14:textId="03285567" w:rsidR="00D14663" w:rsidRPr="00D14663" w:rsidRDefault="00D14663" w:rsidP="00D146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ТЕМА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"ВЕЛИКОБРИТАНИЯ"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(GREAT</w:t>
      </w:r>
      <w:r w:rsidR="005E30D0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BRITAIN)</w:t>
      </w:r>
    </w:p>
    <w:p w14:paraId="000E4E42" w14:textId="77777777" w:rsidR="00D14663" w:rsidRPr="00D14663" w:rsidRDefault="00D14663" w:rsidP="00D146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D14663"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 wp14:anchorId="41FAA873" wp14:editId="3343FEC1">
            <wp:extent cx="2369820" cy="1188636"/>
            <wp:effectExtent l="0" t="0" r="0" b="0"/>
            <wp:docPr id="1" name="Рисунок 1" descr="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38" cy="11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E223" w14:textId="24C32F5C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Kingdom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UK)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occupies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parts: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Wales,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population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244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thousand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square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kilometers.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washed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Atlantic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Ocean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Channel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continental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separated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Northern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Channel.</w:t>
      </w:r>
    </w:p>
    <w:p w14:paraId="17DC4058" w14:textId="3818346A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Highlands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340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metres).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flows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attraction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District.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Stream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climate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winters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weather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changeable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British.</w:t>
      </w:r>
    </w:p>
    <w:p w14:paraId="779D3918" w14:textId="6F22596B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capital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Thames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river.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constitutional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monarchy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officially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Queen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government.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legislative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Parliament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Commons.</w:t>
      </w:r>
    </w:p>
    <w:p w14:paraId="65A458B5" w14:textId="1B0D41E1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highly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chief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shipbuilding,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fishing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equipment,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textile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chemicals.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world’s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exporter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iron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steel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goods.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Birmingham,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Manchester,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Glasgow,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Liverpool,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Leeds,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Edinburgh.</w:t>
      </w:r>
    </w:p>
    <w:p w14:paraId="6CEC15DB" w14:textId="4F4B3B6C" w:rsidR="00D14663" w:rsidRPr="00D14663" w:rsidRDefault="00D14663" w:rsidP="00D1466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famous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Britain.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Among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Shakespeare,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Newton,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Churchill,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McCartney,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Joanne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Rowling,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Sting,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Beckham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others.</w:t>
      </w:r>
    </w:p>
    <w:p w14:paraId="380F674C" w14:textId="170AD1A3" w:rsidR="00D14663" w:rsidRPr="00D14663" w:rsidRDefault="005E30D0" w:rsidP="00D146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t xml:space="preserve"> </w:t>
      </w:r>
      <w:r w:rsidR="00D14663" w:rsidRPr="00D14663"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 wp14:anchorId="1ECCB62B" wp14:editId="2BE0D41D">
            <wp:extent cx="3680460" cy="4670018"/>
            <wp:effectExtent l="0" t="0" r="0" b="0"/>
            <wp:docPr id="2" name="Рисунок 2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75" cy="46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1F14" w14:textId="126EB7A5" w:rsidR="00590A8C" w:rsidRPr="00321D82" w:rsidRDefault="00321D82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21D82">
        <w:rPr>
          <w:rFonts w:ascii="Times New Roman" w:hAnsi="Times New Roman" w:cs="Times New Roman"/>
          <w:b/>
          <w:bCs/>
          <w:noProof/>
          <w:sz w:val="28"/>
          <w:szCs w:val="28"/>
        </w:rPr>
        <w:t>Вопросы к тексту</w:t>
      </w:r>
    </w:p>
    <w:p w14:paraId="16BBC156" w14:textId="247C91F5" w:rsidR="00590A8C" w:rsidRPr="00060650" w:rsidRDefault="00D14663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does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Kingdom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Northern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Ireland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of?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</w:t>
      </w:r>
    </w:p>
    <w:p w14:paraId="2C4C062C" w14:textId="1DE75648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washes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Kingdom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Northern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Ireland?</w:t>
      </w:r>
    </w:p>
    <w:p w14:paraId="326C9E01" w14:textId="61294B69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highest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highlands?</w:t>
      </w:r>
    </w:p>
    <w:p w14:paraId="037FCFD0" w14:textId="4C8F4ED1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river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flows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England?</w:t>
      </w:r>
    </w:p>
    <w:p w14:paraId="431AD63B" w14:textId="599220B9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attraction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North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England?</w:t>
      </w:r>
    </w:p>
    <w:p w14:paraId="08D7A039" w14:textId="7039D6C7" w:rsidR="00590A8C" w:rsidRPr="00060650" w:rsidRDefault="00C425FF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climate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Britain?</w:t>
      </w:r>
    </w:p>
    <w:p w14:paraId="1BD37E18" w14:textId="79E157AF" w:rsidR="00590A8C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constitutional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UK?</w:t>
      </w:r>
    </w:p>
    <w:p w14:paraId="1E2E4C24" w14:textId="7B116412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officially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considered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head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state?</w:t>
      </w:r>
    </w:p>
    <w:p w14:paraId="5B0E11D1" w14:textId="7A9CD7CA" w:rsidR="00590A8C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runs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UK?</w:t>
      </w:r>
    </w:p>
    <w:p w14:paraId="4118E556" w14:textId="7557021E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industries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67D673EB" w14:textId="75840091" w:rsidR="00830F16" w:rsidRPr="00060650" w:rsidRDefault="00830F16" w:rsidP="00C425FF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industrial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cities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1A131327" w14:textId="2523243D" w:rsidR="00590A8C" w:rsidRPr="00060650" w:rsidRDefault="00830F16" w:rsidP="00830F16">
      <w:pPr>
        <w:pStyle w:val="a5"/>
        <w:widowControl w:val="0"/>
        <w:numPr>
          <w:ilvl w:val="0"/>
          <w:numId w:val="13"/>
        </w:numPr>
        <w:spacing w:after="7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famous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were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born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lived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E30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0650"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14:paraId="47AC62DC" w14:textId="77777777" w:rsidR="00321D82" w:rsidRPr="00E1375B" w:rsidRDefault="00321D82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22E7FAD1" w14:textId="3C87FAC6" w:rsidR="00590A8C" w:rsidRPr="00060650" w:rsidRDefault="00060650" w:rsidP="00590A8C">
      <w:pPr>
        <w:pStyle w:val="a5"/>
        <w:widowControl w:val="0"/>
        <w:spacing w:after="73"/>
        <w:ind w:left="426"/>
        <w:rPr>
          <w:noProof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Составить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свой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диалог,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используя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для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примера</w:t>
      </w:r>
      <w:r w:rsidR="005E30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057C5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образец</w:t>
      </w:r>
    </w:p>
    <w:p w14:paraId="0126B1F9" w14:textId="602772E6" w:rsidR="00057C5C" w:rsidRPr="00057C5C" w:rsidRDefault="00057C5C" w:rsidP="00057C5C">
      <w:pPr>
        <w:pStyle w:val="a4"/>
        <w:shd w:val="clear" w:color="auto" w:fill="FFFFFF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lang w:val="en-US"/>
        </w:rPr>
        <w:t>A</w:t>
      </w:r>
      <w:r w:rsidRPr="00057C5C">
        <w:rPr>
          <w:color w:val="424242"/>
          <w:sz w:val="28"/>
          <w:szCs w:val="28"/>
          <w:lang w:val="en-US"/>
        </w:rPr>
        <w:t>: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Is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England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the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name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of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that</w:t>
      </w:r>
      <w:r w:rsidR="005E30D0">
        <w:rPr>
          <w:color w:val="424242"/>
          <w:sz w:val="28"/>
          <w:szCs w:val="28"/>
          <w:lang w:val="en-US"/>
        </w:rPr>
        <w:t xml:space="preserve"> </w:t>
      </w:r>
      <w:r w:rsidRPr="00057C5C">
        <w:rPr>
          <w:color w:val="424242"/>
          <w:sz w:val="28"/>
          <w:szCs w:val="28"/>
          <w:lang w:val="en-US"/>
        </w:rPr>
        <w:t>country?</w:t>
      </w:r>
    </w:p>
    <w:p w14:paraId="44864000" w14:textId="364076DC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B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No,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isn't.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called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Great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or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simply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England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part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it.</w:t>
      </w:r>
    </w:p>
    <w:p w14:paraId="6D520FB9" w14:textId="00FCFA39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Really?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I'm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sorry,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I'm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mistaken.</w:t>
      </w:r>
    </w:p>
    <w:p w14:paraId="00321BB4" w14:textId="5F8DC48C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B: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In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my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opinion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you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simply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mix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names.</w:t>
      </w:r>
    </w:p>
    <w:p w14:paraId="1D5D86A9" w14:textId="61345FB3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about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Great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Northern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Ireland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or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Kingdom?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sounds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more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official,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doesn't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it?</w:t>
      </w:r>
    </w:p>
    <w:p w14:paraId="2803B2B3" w14:textId="3D798768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B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Yes,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official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country.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But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you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shouldn't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forget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though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everyday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speech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Britain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used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to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mean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United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Kingdom,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it's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name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which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is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made</w:t>
      </w:r>
      <w:r w:rsidR="005E30D0">
        <w:rPr>
          <w:rStyle w:val="a6"/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Style w:val="a6"/>
          <w:color w:val="424242"/>
          <w:sz w:val="28"/>
          <w:szCs w:val="28"/>
          <w:shd w:val="clear" w:color="auto" w:fill="FFFFFF"/>
          <w:lang w:val="en-US"/>
        </w:rPr>
        <w:t>up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of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England,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Scotland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and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Wales.</w:t>
      </w:r>
    </w:p>
    <w:p w14:paraId="30EB52D2" w14:textId="71D18E10" w:rsidR="00057C5C" w:rsidRPr="00057C5C" w:rsidRDefault="00057C5C" w:rsidP="00057C5C">
      <w:pPr>
        <w:pStyle w:val="a4"/>
        <w:spacing w:before="0" w:beforeAutospacing="0" w:after="0" w:after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  <w:lang w:val="en-US"/>
        </w:rPr>
      </w:pPr>
      <w:r w:rsidRPr="00057C5C">
        <w:rPr>
          <w:b/>
          <w:bCs/>
          <w:i/>
          <w:iCs/>
          <w:color w:val="424242"/>
          <w:sz w:val="28"/>
          <w:szCs w:val="28"/>
          <w:shd w:val="clear" w:color="auto" w:fill="FFFFFF"/>
          <w:lang w:val="en-US"/>
        </w:rPr>
        <w:t>A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: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Thanks,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I've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guessed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at</w:t>
      </w:r>
      <w:r w:rsidR="005E30D0">
        <w:rPr>
          <w:color w:val="424242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color w:val="424242"/>
          <w:sz w:val="28"/>
          <w:szCs w:val="28"/>
          <w:shd w:val="clear" w:color="auto" w:fill="FFFFFF"/>
          <w:lang w:val="en-US"/>
        </w:rPr>
        <w:t>last.</w:t>
      </w:r>
    </w:p>
    <w:p w14:paraId="02A07AB2" w14:textId="4FADC88F" w:rsidR="00057C5C" w:rsidRPr="00057C5C" w:rsidRDefault="00057C5C" w:rsidP="00057C5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3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Choose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necessary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words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from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box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put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them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sentences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below: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9"/>
      </w:tblGrid>
      <w:tr w:rsidR="00057C5C" w:rsidRPr="00E1375B" w14:paraId="6197D668" w14:textId="77777777" w:rsidTr="00057C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FB822" w14:textId="40C4D9F7" w:rsidR="00057C5C" w:rsidRPr="00057C5C" w:rsidRDefault="00057C5C" w:rsidP="00057C5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</w:pP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Roman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town,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stay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alive,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night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clubs,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West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End,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ports,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be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full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office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buildings,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cities,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pubs,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East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End,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suburbs,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restaurants,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the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Tower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of</w:t>
            </w:r>
            <w:r w:rsidR="005E30D0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 xml:space="preserve"> </w:t>
            </w:r>
            <w:r w:rsidRPr="00057C5C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en-US" w:eastAsia="ru-RU"/>
              </w:rPr>
              <w:t>London.</w:t>
            </w:r>
          </w:p>
        </w:tc>
      </w:tr>
    </w:tbl>
    <w:p w14:paraId="101F5ED3" w14:textId="415DF46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important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world.</w:t>
      </w:r>
    </w:p>
    <w:p w14:paraId="1E85840B" w14:textId="52A9AB30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2.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famous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ancient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buildings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0327671A" w14:textId="5EAF8E4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Once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small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Thames.</w:t>
      </w:r>
    </w:p>
    <w:p w14:paraId="19AB0067" w14:textId="31BF35C9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rich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man's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shops,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theatres.</w:t>
      </w:r>
    </w:p>
    <w:p w14:paraId="503B2C7C" w14:textId="70BE1AE5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5.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district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mostly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working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live.</w:t>
      </w:r>
    </w:p>
    <w:p w14:paraId="09268351" w14:textId="4EBA719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6.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Docklands.</w:t>
      </w:r>
    </w:p>
    <w:p w14:paraId="25886DFA" w14:textId="784DDC6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7.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because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Londoners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come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enjoy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themselves.</w:t>
      </w:r>
    </w:p>
    <w:p w14:paraId="7DEFE875" w14:textId="6DFD19C7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8.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nearby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Soho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busy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half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night.</w:t>
      </w:r>
    </w:p>
    <w:p w14:paraId="77B5CC22" w14:textId="4A9BF1C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9.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also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big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parks,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trees,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flowers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grass.</w:t>
      </w:r>
    </w:p>
    <w:p w14:paraId="07F4907A" w14:textId="1ABADE17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10.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outside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centre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…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4C574E6B" w14:textId="7DC0EC6E" w:rsidR="00057C5C" w:rsidRPr="00057C5C" w:rsidRDefault="00057C5C" w:rsidP="00057C5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</w:t>
      </w:r>
      <w:r w:rsidR="005E30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following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sentences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true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or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false?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Give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your</w:t>
      </w:r>
      <w:r w:rsidR="005E30D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en-US" w:eastAsia="ru-RU"/>
        </w:rPr>
        <w:t>arguments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.</w:t>
      </w:r>
    </w:p>
    <w:p w14:paraId="4C683E41" w14:textId="6F647571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capital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United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States.</w:t>
      </w:r>
    </w:p>
    <w:p w14:paraId="56292638" w14:textId="057ECC3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2.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population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about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11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million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people.</w:t>
      </w:r>
    </w:p>
    <w:p w14:paraId="03AC0DAF" w14:textId="1E9F29EA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largest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city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world.</w:t>
      </w:r>
    </w:p>
    <w:p w14:paraId="7A95B628" w14:textId="0D1ADC9D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lastRenderedPageBreak/>
        <w:t>4.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visitors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see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Houses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Parliament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Buckingham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Palace.</w:t>
      </w:r>
    </w:p>
    <w:p w14:paraId="5C7A1697" w14:textId="1840A73A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5.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Once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small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Roman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town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north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Mississippi.</w:t>
      </w:r>
    </w:p>
    <w:p w14:paraId="52C174A6" w14:textId="4E73AB4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6.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City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isn’t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district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most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banks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concentrated.</w:t>
      </w:r>
    </w:p>
    <w:p w14:paraId="62A4DD51" w14:textId="054F423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7.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new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port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now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called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“Docklands”.</w:t>
      </w:r>
    </w:p>
    <w:p w14:paraId="69CB6489" w14:textId="0FA1AB72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8.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only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streets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concrete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buildings.</w:t>
      </w:r>
    </w:p>
    <w:p w14:paraId="3ADCBC21" w14:textId="0EBECEAB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9.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two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opera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houses,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several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concert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halls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theatres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East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End.</w:t>
      </w:r>
    </w:p>
    <w:p w14:paraId="412A0818" w14:textId="4CCE206C" w:rsidR="00057C5C" w:rsidRPr="00057C5C" w:rsidRDefault="00057C5C" w:rsidP="00057C5C">
      <w:pPr>
        <w:shd w:val="clear" w:color="auto" w:fill="FFFFFF"/>
        <w:spacing w:after="0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10.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Many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people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live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outside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centre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London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suburbs,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they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travel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to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work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in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shops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and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offices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by</w:t>
      </w:r>
      <w:r w:rsidR="005E30D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 xml:space="preserve"> </w:t>
      </w:r>
      <w:r w:rsidRPr="00057C5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cars.</w:t>
      </w:r>
    </w:p>
    <w:p w14:paraId="3E1C1123" w14:textId="55CA2E40" w:rsidR="00590A8C" w:rsidRPr="00057C5C" w:rsidRDefault="00590A8C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262A7E3" w14:textId="08987211" w:rsidR="005E30D0" w:rsidRDefault="005E30D0" w:rsidP="005E30D0">
      <w:pPr>
        <w:pStyle w:val="a4"/>
        <w:rPr>
          <w:rFonts w:ascii="Arial" w:hAnsi="Arial" w:cs="Arial"/>
          <w:color w:val="000000"/>
          <w:sz w:val="27"/>
          <w:szCs w:val="27"/>
        </w:rPr>
      </w:pPr>
      <w:r w:rsidRPr="00E84CFF">
        <w:rPr>
          <w:b/>
          <w:bCs/>
          <w:color w:val="333333"/>
          <w:sz w:val="28"/>
          <w:szCs w:val="28"/>
          <w:shd w:val="clear" w:color="auto" w:fill="FFFFFF"/>
        </w:rPr>
        <w:t>Задание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5</w:t>
      </w:r>
      <w:r w:rsidRPr="005E30D0">
        <w:rPr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color w:val="424242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Поставьте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глагол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правильную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форму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Present</w:t>
      </w:r>
      <w:r>
        <w:rPr>
          <w:i/>
          <w:iCs/>
          <w:color w:val="000000"/>
          <w:sz w:val="28"/>
          <w:szCs w:val="28"/>
        </w:rPr>
        <w:t xml:space="preserve"> </w:t>
      </w:r>
      <w:r w:rsidRPr="005E30D0">
        <w:rPr>
          <w:i/>
          <w:iCs/>
          <w:color w:val="000000"/>
          <w:sz w:val="28"/>
          <w:szCs w:val="28"/>
        </w:rPr>
        <w:t>Simple</w:t>
      </w:r>
    </w:p>
    <w:p w14:paraId="1DCF62B8" w14:textId="525A8672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664FBA3">
          <v:shape id="_x0000_i1064" type="#_x0000_t75" style="width:51.9pt;height:18.15pt" o:ole="">
            <v:imagedata r:id="rId11" o:title=""/>
          </v:shape>
          <w:control r:id="rId12" w:name="DefaultOcxName" w:shapeid="_x0000_i106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your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name?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name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5B1664E5">
          <v:shape id="_x0000_i1068" type="#_x0000_t75" style="width:51.9pt;height:18.15pt" o:ole="">
            <v:imagedata r:id="rId11" o:title=""/>
          </v:shape>
          <w:control r:id="rId13" w:name="DefaultOcxName1" w:shapeid="_x0000_i106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Ann.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тебя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зовут</w:t>
      </w:r>
      <w:r w:rsidRPr="005E30D0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зовут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Анна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380AE99D" w14:textId="33525DEB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Where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05298661">
          <v:shape id="_x0000_i1072" type="#_x0000_t75" style="width:51.9pt;height:18.15pt" o:ole="">
            <v:imagedata r:id="rId11" o:title=""/>
          </v:shape>
          <w:control r:id="rId14" w:name="DefaultOcxName2" w:shapeid="_x0000_i107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from?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514DAE8">
          <v:shape id="_x0000_i1076" type="#_x0000_t75" style="width:51.9pt;height:18.15pt" o:ole="">
            <v:imagedata r:id="rId11" o:title=""/>
          </v:shape>
          <w:control r:id="rId15" w:name="DefaultOcxName3" w:shapeid="_x0000_i107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from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America.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Откуда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ты</w:t>
      </w:r>
      <w:r w:rsidRPr="005E30D0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Америки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15B1026E" w14:textId="7B40350A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3.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(work)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C1EBB71">
          <v:shape id="_x0000_i1080" type="#_x0000_t75" style="width:51.9pt;height:18.15pt" o:ole="">
            <v:imagedata r:id="rId11" o:title=""/>
          </v:shape>
          <w:control r:id="rId16" w:name="DefaultOcxName4" w:shapeid="_x0000_i108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office.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офисе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2B6F9FF" w14:textId="680C4959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4.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(live)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209AAA1">
          <v:shape id="_x0000_i1084" type="#_x0000_t75" style="width:51.9pt;height:18.15pt" o:ole="">
            <v:imagedata r:id="rId11" o:title=""/>
          </v:shape>
          <w:control r:id="rId17" w:name="DefaultOcxName5" w:shapeid="_x0000_i108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big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city.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живут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большом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городе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00A182C8" w14:textId="32D7F1C5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Students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often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(go)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7E3AE64">
          <v:shape id="_x0000_i1088" type="#_x0000_t75" style="width:51.9pt;height:18.15pt" o:ole="">
            <v:imagedata r:id="rId11" o:title=""/>
          </v:shape>
          <w:control r:id="rId18" w:name="DefaultOcxName6" w:shapeid="_x0000_i108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library.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Студенты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ходят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библиотеку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F22EFA6" w14:textId="2DD0AD95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We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never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(miss)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4A60C3E">
          <v:shape id="_x0000_i1092" type="#_x0000_t75" style="width:51.9pt;height:18.15pt" o:ole="">
            <v:imagedata r:id="rId11" o:title=""/>
          </v:shape>
          <w:control r:id="rId19" w:name="DefaultOcxName7" w:shapeid="_x0000_i1092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classes.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пропускаем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уроки.</w:t>
      </w:r>
    </w:p>
    <w:p w14:paraId="0A50879B" w14:textId="6B0ACA82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7.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(not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have)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61307F29">
          <v:shape id="_x0000_i1096" type="#_x0000_t75" style="width:51.9pt;height:18.15pt" o:ole="">
            <v:imagedata r:id="rId11" o:title=""/>
          </v:shape>
          <w:control r:id="rId20" w:name="DefaultOcxName8" w:shapeid="_x0000_i109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umbrella.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зонта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4E6EEB26" w14:textId="5061CB19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8.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sometimes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(rain)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1C8B4387">
          <v:shape id="_x0000_i1100" type="#_x0000_t75" style="width:51.9pt;height:18.15pt" o:ole="">
            <v:imagedata r:id="rId11" o:title=""/>
          </v:shape>
          <w:control r:id="rId21" w:name="DefaultOcxName9" w:shapeid="_x0000_i110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here.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дождь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103FE03B" w14:textId="21E10918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9.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(start)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5AA60A5">
          <v:shape id="_x0000_i1104" type="#_x0000_t75" style="width:51.9pt;height:18.15pt" o:ole="">
            <v:imagedata r:id="rId11" o:title=""/>
          </v:shape>
          <w:control r:id="rId22" w:name="DefaultOcxName10" w:shapeid="_x0000_i1104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working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day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am.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начинаю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рабочий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утра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7D89FF96" w14:textId="1AF847E4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10.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evening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Tom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(watch)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144A622D">
          <v:shape id="_x0000_i1108" type="#_x0000_t75" style="width:51.9pt;height:18.15pt" o:ole="">
            <v:imagedata r:id="rId11" o:title=""/>
          </v:shape>
          <w:control r:id="rId23" w:name="DefaultOcxName11" w:shapeid="_x0000_i1108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TV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(play)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04A50FB9">
          <v:shape id="_x0000_i1112" type="#_x0000_t75" style="width:51.9pt;height:18.15pt" o:ole="">
            <v:imagedata r:id="rId11" o:title=""/>
          </v:shape>
          <w:control r:id="rId24" w:name="DefaultOcxName12" w:shapeid="_x0000_i111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computer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games.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Вечером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смотрит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телевизор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играет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компьютерные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игры</w:t>
      </w:r>
      <w:r w:rsidRPr="005E30D0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</w:p>
    <w:p w14:paraId="321F1AA0" w14:textId="78F2BBA6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11.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Water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(boil)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4B58E899">
          <v:shape id="_x0000_i1116" type="#_x0000_t75" style="width:51.9pt;height:18.15pt" o:ole="">
            <v:imagedata r:id="rId11" o:title=""/>
          </v:shape>
          <w:control r:id="rId25" w:name="DefaultOcxName13" w:shapeid="_x0000_i1116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degrees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C.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кипит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100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градусах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Цельсия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6E4D2CC9" w14:textId="6B990BA1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12.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Mary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(not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smile)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CE01EDC">
          <v:shape id="_x0000_i1120" type="#_x0000_t75" style="width:51.9pt;height:18.15pt" o:ole="">
            <v:imagedata r:id="rId11" o:title=""/>
          </v:shape>
          <w:control r:id="rId26" w:name="DefaultOcxName14" w:shapeid="_x0000_i1120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strangers.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Мари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улыбается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незнакомцам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21BC11DC" w14:textId="6EC31C20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(not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understand)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2D0C9944">
          <v:shape id="_x0000_i1124" type="#_x0000_t75" style="width:51.9pt;height:18.15pt" o:ole="">
            <v:imagedata r:id="rId11" o:title=""/>
          </v:shape>
          <w:control r:id="rId27" w:name="DefaultOcxName15" w:shapeid="_x0000_i1124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this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word.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понимаю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слово.</w:t>
      </w:r>
    </w:p>
    <w:p w14:paraId="4705DBB2" w14:textId="35E99CE7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30D0">
        <w:rPr>
          <w:color w:val="000000"/>
          <w:sz w:val="28"/>
          <w:szCs w:val="28"/>
        </w:rPr>
        <w:lastRenderedPageBreak/>
        <w:t>14.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Every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she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(travel)</w:t>
      </w:r>
      <w:r>
        <w:rPr>
          <w:color w:val="000000"/>
          <w:sz w:val="28"/>
          <w:szCs w:val="28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57609A25">
          <v:shape id="_x0000_i1128" type="#_x0000_t75" style="width:51.9pt;height:18.15pt" o:ole="">
            <v:imagedata r:id="rId11" o:title=""/>
          </v:shape>
          <w:control r:id="rId28" w:name="DefaultOcxName16" w:shapeid="_x0000_i1128"/>
        </w:objec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abroad.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путешествует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E30D0">
        <w:rPr>
          <w:color w:val="000000"/>
          <w:sz w:val="28"/>
          <w:szCs w:val="28"/>
        </w:rPr>
        <w:t>границу.</w:t>
      </w:r>
    </w:p>
    <w:p w14:paraId="46CA0D09" w14:textId="2FE9789F" w:rsidR="005E30D0" w:rsidRPr="005E30D0" w:rsidRDefault="005E30D0" w:rsidP="005E30D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5E30D0">
        <w:rPr>
          <w:color w:val="000000"/>
          <w:sz w:val="28"/>
          <w:szCs w:val="28"/>
          <w:lang w:val="en-US"/>
        </w:rPr>
        <w:t>15.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(go)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rStyle w:val="h5p-input-wrapper"/>
          <w:color w:val="000000"/>
          <w:sz w:val="28"/>
          <w:szCs w:val="28"/>
        </w:rPr>
        <w:object w:dxaOrig="225" w:dyaOrig="225" w14:anchorId="3006727B">
          <v:shape id="_x0000_i1132" type="#_x0000_t75" style="width:51.9pt;height:18.15pt" o:ole="">
            <v:imagedata r:id="rId11" o:title=""/>
          </v:shape>
          <w:control r:id="rId29" w:name="DefaultOcxName17" w:shapeid="_x0000_i1132"/>
        </w:objec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school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by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bus.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ездит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en-US"/>
        </w:rPr>
        <w:t xml:space="preserve"> </w:t>
      </w:r>
      <w:r w:rsidRPr="005E30D0">
        <w:rPr>
          <w:color w:val="000000"/>
          <w:sz w:val="28"/>
          <w:szCs w:val="28"/>
        </w:rPr>
        <w:t>автобусе</w:t>
      </w:r>
      <w:r w:rsidRPr="005E30D0">
        <w:rPr>
          <w:color w:val="000000"/>
          <w:sz w:val="28"/>
          <w:szCs w:val="28"/>
          <w:lang w:val="en-US"/>
        </w:rPr>
        <w:t>.</w:t>
      </w:r>
    </w:p>
    <w:p w14:paraId="055731AA" w14:textId="439B2EDD" w:rsidR="00590A8C" w:rsidRPr="00057C5C" w:rsidRDefault="00590A8C" w:rsidP="00590A8C">
      <w:pPr>
        <w:pStyle w:val="a5"/>
        <w:widowControl w:val="0"/>
        <w:spacing w:after="73"/>
        <w:ind w:left="426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sectPr w:rsidR="00590A8C" w:rsidRPr="00057C5C" w:rsidSect="0063293F">
      <w:headerReference w:type="even" r:id="rId30"/>
      <w:footerReference w:type="even" r:id="rId3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C1D0" w14:textId="77777777" w:rsidR="002E7179" w:rsidRDefault="002E7179" w:rsidP="00B3091A">
      <w:pPr>
        <w:spacing w:after="0" w:line="240" w:lineRule="auto"/>
      </w:pPr>
      <w:r>
        <w:separator/>
      </w:r>
    </w:p>
  </w:endnote>
  <w:endnote w:type="continuationSeparator" w:id="0">
    <w:p w14:paraId="328E4844" w14:textId="77777777" w:rsidR="002E7179" w:rsidRDefault="002E7179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E1375B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0345" w14:textId="77777777" w:rsidR="002E7179" w:rsidRDefault="002E7179" w:rsidP="00B3091A">
      <w:pPr>
        <w:spacing w:after="0" w:line="240" w:lineRule="auto"/>
      </w:pPr>
      <w:r>
        <w:separator/>
      </w:r>
    </w:p>
  </w:footnote>
  <w:footnote w:type="continuationSeparator" w:id="0">
    <w:p w14:paraId="24E5168A" w14:textId="77777777" w:rsidR="002E7179" w:rsidRDefault="002E7179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E1375B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2CE32A7"/>
    <w:multiLevelType w:val="hybridMultilevel"/>
    <w:tmpl w:val="7DBE81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57C5C"/>
    <w:rsid w:val="00060650"/>
    <w:rsid w:val="002B5228"/>
    <w:rsid w:val="002E7179"/>
    <w:rsid w:val="00321D82"/>
    <w:rsid w:val="003D1162"/>
    <w:rsid w:val="003E725E"/>
    <w:rsid w:val="004F6F7B"/>
    <w:rsid w:val="00590A8C"/>
    <w:rsid w:val="005E30D0"/>
    <w:rsid w:val="00631284"/>
    <w:rsid w:val="0063293F"/>
    <w:rsid w:val="00716C79"/>
    <w:rsid w:val="0078148C"/>
    <w:rsid w:val="00830F16"/>
    <w:rsid w:val="00A11908"/>
    <w:rsid w:val="00B3091A"/>
    <w:rsid w:val="00BA2BCF"/>
    <w:rsid w:val="00C425FF"/>
    <w:rsid w:val="00C70C22"/>
    <w:rsid w:val="00CE3D79"/>
    <w:rsid w:val="00D14663"/>
    <w:rsid w:val="00DB423B"/>
    <w:rsid w:val="00E1375B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1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4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5p-input-wrapper">
    <w:name w:val="h5p-input-wrapper"/>
    <w:basedOn w:val="a0"/>
    <w:rsid w:val="005E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https://resh.edu.ru/subject/lesson/6703/main/231773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eader" Target="header1.xml"/><Relationship Id="rId8" Type="http://schemas.openxmlformats.org/officeDocument/2006/relationships/hyperlink" Target="https://englex.ru/ways-to-express-the-present-in-english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2021-09-29T10:53:00Z</dcterms:created>
  <dcterms:modified xsi:type="dcterms:W3CDTF">2021-10-13T09:59:00Z</dcterms:modified>
</cp:coreProperties>
</file>